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E5" w:rsidRPr="00776FD1" w:rsidRDefault="002C2F51" w:rsidP="00C84C86">
      <w:pPr>
        <w:spacing w:after="0"/>
        <w:jc w:val="center"/>
        <w:rPr>
          <w:rFonts w:asciiTheme="minorHAnsi" w:hAnsiTheme="minorHAnsi"/>
          <w:sz w:val="24"/>
          <w:szCs w:val="24"/>
          <w:u w:val="single"/>
        </w:rPr>
      </w:pPr>
      <w:r w:rsidRPr="00776FD1">
        <w:rPr>
          <w:rFonts w:asciiTheme="minorHAnsi" w:hAnsiTheme="minorHAnsi"/>
          <w:b/>
          <w:sz w:val="28"/>
          <w:szCs w:val="28"/>
          <w:u w:val="single"/>
        </w:rPr>
        <w:t>Δελτίο Τύπου</w:t>
      </w:r>
    </w:p>
    <w:p w:rsidR="00C84C86" w:rsidRPr="00776FD1" w:rsidRDefault="00C84C86" w:rsidP="0029172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23E19" w:rsidRDefault="001E3DD9" w:rsidP="00C84C8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776FD1">
        <w:rPr>
          <w:rFonts w:asciiTheme="minorHAnsi" w:hAnsiTheme="minorHAnsi"/>
          <w:sz w:val="24"/>
          <w:szCs w:val="24"/>
        </w:rPr>
        <w:t>Το Κέντρο Πρόληψης των Εξαρτήσεων και Προαγωγής της Ψυχοκοινωνικής Υγείας «ΘΗΣΕΑΣ ΚΥΚΛΑΔΩΝ»,</w:t>
      </w:r>
      <w:r w:rsidR="00C84C86" w:rsidRPr="00776FD1">
        <w:rPr>
          <w:rFonts w:asciiTheme="minorHAnsi" w:hAnsiTheme="minorHAnsi"/>
          <w:sz w:val="24"/>
          <w:szCs w:val="24"/>
        </w:rPr>
        <w:t xml:space="preserve"> στο πλαίσιο</w:t>
      </w:r>
      <w:r w:rsidR="00B52EC1" w:rsidRPr="00776FD1">
        <w:rPr>
          <w:rFonts w:asciiTheme="minorHAnsi" w:hAnsiTheme="minorHAnsi"/>
          <w:sz w:val="24"/>
          <w:szCs w:val="24"/>
        </w:rPr>
        <w:t xml:space="preserve"> μι</w:t>
      </w:r>
      <w:r w:rsidRPr="00776FD1">
        <w:rPr>
          <w:rFonts w:asciiTheme="minorHAnsi" w:hAnsiTheme="minorHAnsi"/>
          <w:sz w:val="24"/>
          <w:szCs w:val="24"/>
        </w:rPr>
        <w:t>α</w:t>
      </w:r>
      <w:r w:rsidR="00B52EC1" w:rsidRPr="00776FD1">
        <w:rPr>
          <w:rFonts w:asciiTheme="minorHAnsi" w:hAnsiTheme="minorHAnsi"/>
          <w:sz w:val="24"/>
          <w:szCs w:val="24"/>
        </w:rPr>
        <w:t>ς</w:t>
      </w:r>
      <w:r w:rsidRPr="00776FD1">
        <w:rPr>
          <w:rFonts w:asciiTheme="minorHAnsi" w:hAnsiTheme="minorHAnsi"/>
          <w:sz w:val="24"/>
          <w:szCs w:val="24"/>
        </w:rPr>
        <w:t xml:space="preserve"> σειρά</w:t>
      </w:r>
      <w:r w:rsidR="00C84C86" w:rsidRPr="00776FD1">
        <w:rPr>
          <w:rFonts w:asciiTheme="minorHAnsi" w:hAnsiTheme="minorHAnsi"/>
          <w:sz w:val="24"/>
          <w:szCs w:val="24"/>
        </w:rPr>
        <w:t>ς</w:t>
      </w:r>
      <w:r w:rsidRPr="00776FD1">
        <w:rPr>
          <w:rFonts w:asciiTheme="minorHAnsi" w:hAnsiTheme="minorHAnsi"/>
          <w:sz w:val="24"/>
          <w:szCs w:val="24"/>
        </w:rPr>
        <w:t xml:space="preserve"> παρεμβάσεων</w:t>
      </w:r>
      <w:r w:rsidR="00623E19">
        <w:rPr>
          <w:rFonts w:asciiTheme="minorHAnsi" w:hAnsiTheme="minorHAnsi"/>
          <w:sz w:val="24"/>
          <w:szCs w:val="24"/>
        </w:rPr>
        <w:t xml:space="preserve"> που θα υλοποιηθούν το Μάιο του 2016, </w:t>
      </w:r>
      <w:r w:rsidR="00C84C86" w:rsidRPr="00776FD1">
        <w:rPr>
          <w:rFonts w:asciiTheme="minorHAnsi" w:hAnsiTheme="minorHAnsi"/>
          <w:sz w:val="24"/>
          <w:szCs w:val="24"/>
        </w:rPr>
        <w:t xml:space="preserve">με στόχο την </w:t>
      </w:r>
      <w:r w:rsidR="00C84C86" w:rsidRPr="00776FD1">
        <w:rPr>
          <w:rFonts w:asciiTheme="minorHAnsi" w:hAnsiTheme="minorHAnsi"/>
          <w:b/>
          <w:sz w:val="24"/>
          <w:szCs w:val="24"/>
        </w:rPr>
        <w:t xml:space="preserve">πρόληψη της εξάρτησης από το διαδίκτυο, </w:t>
      </w:r>
      <w:r w:rsidR="00C84C86" w:rsidRPr="00776FD1">
        <w:rPr>
          <w:rFonts w:asciiTheme="minorHAnsi" w:hAnsiTheme="minorHAnsi"/>
          <w:sz w:val="24"/>
          <w:szCs w:val="24"/>
        </w:rPr>
        <w:t xml:space="preserve">αξιοποιεί την εκπαιδευτική παιδική θεατρική παράσταση </w:t>
      </w:r>
      <w:r w:rsidR="00C84C86" w:rsidRPr="00776FD1">
        <w:rPr>
          <w:rFonts w:asciiTheme="minorHAnsi" w:hAnsiTheme="minorHAnsi"/>
          <w:b/>
          <w:sz w:val="24"/>
          <w:szCs w:val="24"/>
        </w:rPr>
        <w:t xml:space="preserve">«Η Φάρμα του Διαδικτύου» </w:t>
      </w:r>
      <w:r w:rsidR="00C84C86" w:rsidRPr="00776FD1">
        <w:rPr>
          <w:rFonts w:asciiTheme="minorHAnsi" w:hAnsiTheme="minorHAnsi"/>
          <w:sz w:val="24"/>
          <w:szCs w:val="24"/>
        </w:rPr>
        <w:t>της θεατρικής ομάδας «</w:t>
      </w:r>
      <w:proofErr w:type="spellStart"/>
      <w:r w:rsidR="00C84C86" w:rsidRPr="00776FD1">
        <w:rPr>
          <w:rFonts w:asciiTheme="minorHAnsi" w:hAnsiTheme="minorHAnsi"/>
          <w:sz w:val="24"/>
          <w:szCs w:val="24"/>
        </w:rPr>
        <w:t>Χιλιοδέντρι</w:t>
      </w:r>
      <w:proofErr w:type="spellEnd"/>
      <w:r w:rsidR="00C84C86" w:rsidRPr="00776FD1">
        <w:rPr>
          <w:rFonts w:asciiTheme="minorHAnsi" w:hAnsiTheme="minorHAnsi"/>
          <w:sz w:val="24"/>
          <w:szCs w:val="24"/>
        </w:rPr>
        <w:t>».  Η παράσταση, η οποία απευθύνεται σε μαθητέ</w:t>
      </w:r>
      <w:r w:rsidR="00623E19">
        <w:rPr>
          <w:rFonts w:asciiTheme="minorHAnsi" w:hAnsiTheme="minorHAnsi"/>
          <w:sz w:val="24"/>
          <w:szCs w:val="24"/>
        </w:rPr>
        <w:t>ς Πρωτοβάθμιας Εκπαίδευσης έχει</w:t>
      </w:r>
      <w:r w:rsidR="00B52EC1" w:rsidRPr="00776FD1">
        <w:rPr>
          <w:rFonts w:asciiTheme="minorHAnsi" w:hAnsiTheme="minorHAnsi"/>
          <w:sz w:val="24"/>
          <w:szCs w:val="24"/>
        </w:rPr>
        <w:t xml:space="preserve"> στόχο την </w:t>
      </w:r>
      <w:r w:rsidR="00042CE9" w:rsidRPr="00776FD1">
        <w:rPr>
          <w:rFonts w:asciiTheme="minorHAnsi" w:hAnsiTheme="minorHAnsi"/>
          <w:sz w:val="24"/>
          <w:szCs w:val="24"/>
        </w:rPr>
        <w:t>ευαισθητοποίηση</w:t>
      </w:r>
      <w:r w:rsidR="00B52EC1" w:rsidRPr="00776FD1">
        <w:rPr>
          <w:rFonts w:asciiTheme="minorHAnsi" w:hAnsiTheme="minorHAnsi"/>
          <w:sz w:val="24"/>
          <w:szCs w:val="24"/>
        </w:rPr>
        <w:t xml:space="preserve"> </w:t>
      </w:r>
      <w:r w:rsidR="00042CE9" w:rsidRPr="00776FD1">
        <w:rPr>
          <w:rFonts w:asciiTheme="minorHAnsi" w:hAnsiTheme="minorHAnsi"/>
          <w:sz w:val="24"/>
          <w:szCs w:val="24"/>
        </w:rPr>
        <w:t xml:space="preserve">τους </w:t>
      </w:r>
      <w:r w:rsidR="00B52EC1" w:rsidRPr="00776FD1">
        <w:rPr>
          <w:rFonts w:asciiTheme="minorHAnsi" w:hAnsiTheme="minorHAnsi"/>
          <w:sz w:val="24"/>
          <w:szCs w:val="24"/>
        </w:rPr>
        <w:t>σε ζητήματα ασφαλούς πλοήγησης στο διαδίκτυο</w:t>
      </w:r>
      <w:r w:rsidR="00623E19">
        <w:rPr>
          <w:rFonts w:asciiTheme="minorHAnsi" w:hAnsiTheme="minorHAnsi"/>
          <w:sz w:val="24"/>
          <w:szCs w:val="24"/>
        </w:rPr>
        <w:t xml:space="preserve"> και</w:t>
      </w:r>
      <w:r w:rsidR="00B52EC1" w:rsidRPr="00776FD1">
        <w:rPr>
          <w:rFonts w:asciiTheme="minorHAnsi" w:hAnsiTheme="minorHAnsi"/>
          <w:sz w:val="24"/>
          <w:szCs w:val="24"/>
        </w:rPr>
        <w:t xml:space="preserve"> ε</w:t>
      </w:r>
      <w:r w:rsidR="00C84C86" w:rsidRPr="00776FD1">
        <w:rPr>
          <w:rFonts w:asciiTheme="minorHAnsi" w:hAnsiTheme="minorHAnsi"/>
          <w:sz w:val="24"/>
          <w:szCs w:val="24"/>
        </w:rPr>
        <w:t>ίναι εγκεκριμένη από το Ελληνικό Κέντρο Ασφαλούς Διαδικτύου «</w:t>
      </w:r>
      <w:r w:rsidR="00C84C86" w:rsidRPr="00776FD1">
        <w:rPr>
          <w:rFonts w:asciiTheme="minorHAnsi" w:hAnsiTheme="minorHAnsi"/>
          <w:sz w:val="24"/>
          <w:szCs w:val="24"/>
          <w:lang w:val="en-US"/>
        </w:rPr>
        <w:t>SAFERINTERNET</w:t>
      </w:r>
      <w:r w:rsidR="00C84C86" w:rsidRPr="00776FD1">
        <w:rPr>
          <w:rFonts w:asciiTheme="minorHAnsi" w:hAnsiTheme="minorHAnsi"/>
          <w:sz w:val="24"/>
          <w:szCs w:val="24"/>
        </w:rPr>
        <w:t>.</w:t>
      </w:r>
      <w:r w:rsidR="00C84C86" w:rsidRPr="00776FD1">
        <w:rPr>
          <w:rFonts w:asciiTheme="minorHAnsi" w:hAnsiTheme="minorHAnsi"/>
          <w:sz w:val="24"/>
          <w:szCs w:val="24"/>
          <w:lang w:val="en-US"/>
        </w:rPr>
        <w:t>GR</w:t>
      </w:r>
      <w:r w:rsidR="00C84C86" w:rsidRPr="00776FD1">
        <w:rPr>
          <w:rFonts w:asciiTheme="minorHAnsi" w:hAnsiTheme="minorHAnsi"/>
          <w:sz w:val="24"/>
          <w:szCs w:val="24"/>
        </w:rPr>
        <w:t>» και το Υπουργείο Παιδείας και Θρησκευμάτων</w:t>
      </w:r>
      <w:r w:rsidR="00042CE9" w:rsidRPr="00776FD1">
        <w:rPr>
          <w:rFonts w:asciiTheme="minorHAnsi" w:hAnsiTheme="minorHAnsi"/>
          <w:sz w:val="24"/>
          <w:szCs w:val="24"/>
        </w:rPr>
        <w:t xml:space="preserve">. Η παρακολούθησή της από τους μαθητές θα είναι </w:t>
      </w:r>
      <w:r w:rsidR="00042CE9" w:rsidRPr="00776FD1">
        <w:rPr>
          <w:rFonts w:asciiTheme="minorHAnsi" w:hAnsiTheme="minorHAnsi"/>
          <w:b/>
          <w:sz w:val="24"/>
          <w:szCs w:val="24"/>
        </w:rPr>
        <w:t>δωρεάν,</w:t>
      </w:r>
      <w:r w:rsidR="00042CE9" w:rsidRPr="00776FD1">
        <w:rPr>
          <w:rFonts w:asciiTheme="minorHAnsi" w:hAnsiTheme="minorHAnsi"/>
          <w:sz w:val="24"/>
          <w:szCs w:val="24"/>
        </w:rPr>
        <w:t xml:space="preserve"> καθώς</w:t>
      </w:r>
      <w:r w:rsidR="00C84C86" w:rsidRPr="00776FD1">
        <w:rPr>
          <w:rFonts w:asciiTheme="minorHAnsi" w:hAnsiTheme="minorHAnsi"/>
          <w:sz w:val="24"/>
          <w:szCs w:val="24"/>
        </w:rPr>
        <w:t xml:space="preserve"> θα χρηματοδοτηθεί </w:t>
      </w:r>
      <w:r w:rsidR="00042CE9" w:rsidRPr="00776FD1">
        <w:rPr>
          <w:rFonts w:asciiTheme="minorHAnsi" w:hAnsiTheme="minorHAnsi"/>
          <w:sz w:val="24"/>
          <w:szCs w:val="24"/>
        </w:rPr>
        <w:t xml:space="preserve">εξ ολοκλήρου </w:t>
      </w:r>
      <w:r w:rsidR="00C84C86" w:rsidRPr="00776FD1">
        <w:rPr>
          <w:rFonts w:asciiTheme="minorHAnsi" w:hAnsiTheme="minorHAnsi"/>
          <w:sz w:val="24"/>
          <w:szCs w:val="24"/>
        </w:rPr>
        <w:t xml:space="preserve">από το Κέντρο Πρόληψης. </w:t>
      </w:r>
    </w:p>
    <w:p w:rsidR="00C773C1" w:rsidRPr="00776FD1" w:rsidRDefault="00623E19" w:rsidP="00C84C86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Το πρόγραμμα των παραστάσεων έχει ως εξής:</w:t>
      </w:r>
    </w:p>
    <w:p w:rsidR="00C773C1" w:rsidRPr="00776FD1" w:rsidRDefault="00C773C1" w:rsidP="00C84C86">
      <w:pPr>
        <w:spacing w:after="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2841"/>
        <w:gridCol w:w="3396"/>
      </w:tblGrid>
      <w:tr w:rsidR="006D3FF5" w:rsidRPr="00776FD1" w:rsidTr="00A268DC">
        <w:tc>
          <w:tcPr>
            <w:tcW w:w="2235" w:type="dxa"/>
          </w:tcPr>
          <w:p w:rsidR="006D3FF5" w:rsidRPr="00776FD1" w:rsidRDefault="006D3FF5" w:rsidP="00C773C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76FD1">
              <w:rPr>
                <w:rFonts w:asciiTheme="minorHAnsi" w:hAnsiTheme="minorHAnsi"/>
                <w:b/>
                <w:sz w:val="24"/>
                <w:szCs w:val="24"/>
              </w:rPr>
              <w:t>ΝΗΣΙΑ</w:t>
            </w:r>
          </w:p>
        </w:tc>
        <w:tc>
          <w:tcPr>
            <w:tcW w:w="2841" w:type="dxa"/>
          </w:tcPr>
          <w:p w:rsidR="006D3FF5" w:rsidRPr="00776FD1" w:rsidRDefault="006D3FF5" w:rsidP="00C773C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76FD1">
              <w:rPr>
                <w:rFonts w:asciiTheme="minorHAnsi" w:hAnsiTheme="minorHAnsi"/>
                <w:b/>
                <w:sz w:val="24"/>
                <w:szCs w:val="24"/>
              </w:rPr>
              <w:t>ΗΜΕΡΟΜΗΝΙΑ ΠΑΡΑΣΤΑΣΕΩΝ</w:t>
            </w:r>
          </w:p>
        </w:tc>
        <w:tc>
          <w:tcPr>
            <w:tcW w:w="3396" w:type="dxa"/>
          </w:tcPr>
          <w:p w:rsidR="006D3FF5" w:rsidRPr="00776FD1" w:rsidRDefault="006D3FF5" w:rsidP="00C773C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76FD1">
              <w:rPr>
                <w:rFonts w:asciiTheme="minorHAnsi" w:hAnsiTheme="minorHAnsi"/>
                <w:b/>
                <w:sz w:val="24"/>
                <w:szCs w:val="24"/>
              </w:rPr>
              <w:t>ΤΟΠΟΣ ΔΙΕΞΑΓΩΓΗΣ</w:t>
            </w:r>
          </w:p>
        </w:tc>
      </w:tr>
      <w:tr w:rsidR="006D3FF5" w:rsidRPr="00776FD1" w:rsidTr="00A268DC">
        <w:tc>
          <w:tcPr>
            <w:tcW w:w="2235" w:type="dxa"/>
          </w:tcPr>
          <w:p w:rsidR="006D3FF5" w:rsidRPr="00776FD1" w:rsidRDefault="006D3FF5" w:rsidP="008F0B71">
            <w:pPr>
              <w:rPr>
                <w:rFonts w:asciiTheme="minorHAnsi" w:hAnsiTheme="minorHAnsi"/>
                <w:sz w:val="24"/>
                <w:szCs w:val="24"/>
              </w:rPr>
            </w:pPr>
            <w:r w:rsidRPr="00776FD1">
              <w:rPr>
                <w:rFonts w:asciiTheme="minorHAnsi" w:hAnsiTheme="minorHAnsi"/>
                <w:sz w:val="24"/>
                <w:szCs w:val="24"/>
              </w:rPr>
              <w:t>Ίο</w:t>
            </w:r>
            <w:r w:rsidR="00E80C98">
              <w:rPr>
                <w:rFonts w:asciiTheme="minorHAnsi" w:hAnsiTheme="minorHAnsi"/>
                <w:sz w:val="24"/>
                <w:szCs w:val="24"/>
              </w:rPr>
              <w:t xml:space="preserve"> (1)</w:t>
            </w:r>
            <w:r w:rsidR="00A268DC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2841" w:type="dxa"/>
          </w:tcPr>
          <w:p w:rsidR="006D3FF5" w:rsidRPr="00776FD1" w:rsidRDefault="00623E19" w:rsidP="008F0B7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 Μαΐου</w:t>
            </w:r>
            <w:r w:rsidR="008F0B71">
              <w:rPr>
                <w:rFonts w:asciiTheme="minorHAnsi" w:hAnsiTheme="minorHAnsi"/>
                <w:sz w:val="24"/>
                <w:szCs w:val="24"/>
              </w:rPr>
              <w:t>-ώρες σχολείου</w:t>
            </w:r>
          </w:p>
        </w:tc>
        <w:tc>
          <w:tcPr>
            <w:tcW w:w="3396" w:type="dxa"/>
          </w:tcPr>
          <w:p w:rsidR="006D3FF5" w:rsidRPr="00776FD1" w:rsidRDefault="00562E71" w:rsidP="00A268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Δημοτικό Σχολείο</w:t>
            </w:r>
          </w:p>
        </w:tc>
      </w:tr>
      <w:tr w:rsidR="006D3FF5" w:rsidRPr="00776FD1" w:rsidTr="00A268DC">
        <w:tc>
          <w:tcPr>
            <w:tcW w:w="2235" w:type="dxa"/>
          </w:tcPr>
          <w:p w:rsidR="006D3FF5" w:rsidRPr="00776FD1" w:rsidRDefault="006D3FF5" w:rsidP="008F0B71">
            <w:pPr>
              <w:rPr>
                <w:rFonts w:asciiTheme="minorHAnsi" w:hAnsiTheme="minorHAnsi"/>
                <w:sz w:val="24"/>
                <w:szCs w:val="24"/>
              </w:rPr>
            </w:pPr>
            <w:r w:rsidRPr="00776FD1">
              <w:rPr>
                <w:rFonts w:asciiTheme="minorHAnsi" w:hAnsiTheme="minorHAnsi"/>
                <w:sz w:val="24"/>
                <w:szCs w:val="24"/>
              </w:rPr>
              <w:t>Σαντορίνη</w:t>
            </w:r>
            <w:r w:rsidR="00E80C98">
              <w:rPr>
                <w:rFonts w:asciiTheme="minorHAnsi" w:hAnsiTheme="minorHAnsi"/>
                <w:sz w:val="24"/>
                <w:szCs w:val="24"/>
              </w:rPr>
              <w:t xml:space="preserve"> (2)</w:t>
            </w:r>
          </w:p>
        </w:tc>
        <w:tc>
          <w:tcPr>
            <w:tcW w:w="2841" w:type="dxa"/>
          </w:tcPr>
          <w:p w:rsidR="006D3FF5" w:rsidRPr="00776FD1" w:rsidRDefault="006D3FF5" w:rsidP="008F0B71">
            <w:pPr>
              <w:rPr>
                <w:rFonts w:asciiTheme="minorHAnsi" w:hAnsiTheme="minorHAnsi"/>
                <w:sz w:val="24"/>
                <w:szCs w:val="24"/>
              </w:rPr>
            </w:pPr>
            <w:r w:rsidRPr="00776FD1">
              <w:rPr>
                <w:rFonts w:asciiTheme="minorHAnsi" w:hAnsiTheme="minorHAnsi"/>
                <w:sz w:val="24"/>
                <w:szCs w:val="24"/>
              </w:rPr>
              <w:t>18</w:t>
            </w:r>
            <w:r w:rsidR="00623E1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95E38" w:rsidRPr="00295E38">
              <w:rPr>
                <w:rFonts w:asciiTheme="minorHAnsi" w:hAnsiTheme="minorHAnsi"/>
                <w:sz w:val="24"/>
                <w:szCs w:val="24"/>
              </w:rPr>
              <w:t>Μαΐου</w:t>
            </w:r>
            <w:r w:rsidR="008F0B71">
              <w:rPr>
                <w:rFonts w:asciiTheme="minorHAnsi" w:hAnsiTheme="minorHAnsi"/>
                <w:sz w:val="24"/>
                <w:szCs w:val="24"/>
              </w:rPr>
              <w:t>-</w:t>
            </w:r>
            <w:r w:rsidR="008F0B71" w:rsidRPr="008F0B71">
              <w:rPr>
                <w:rFonts w:asciiTheme="minorHAnsi" w:hAnsiTheme="minorHAnsi"/>
                <w:sz w:val="24"/>
                <w:szCs w:val="24"/>
              </w:rPr>
              <w:t>ώρες σχολείου</w:t>
            </w:r>
          </w:p>
        </w:tc>
        <w:tc>
          <w:tcPr>
            <w:tcW w:w="3396" w:type="dxa"/>
          </w:tcPr>
          <w:p w:rsidR="006D3FF5" w:rsidRPr="00A268DC" w:rsidRDefault="00562E71" w:rsidP="00A268D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Villagio</w:t>
            </w:r>
            <w:proofErr w:type="spellEnd"/>
            <w:r w:rsidR="00A268D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268DC">
              <w:rPr>
                <w:rFonts w:asciiTheme="minorHAnsi" w:hAnsiTheme="minorHAnsi"/>
                <w:sz w:val="24"/>
                <w:szCs w:val="24"/>
                <w:lang w:val="en-US"/>
              </w:rPr>
              <w:t>Cinema</w:t>
            </w:r>
          </w:p>
        </w:tc>
      </w:tr>
      <w:tr w:rsidR="006D3FF5" w:rsidRPr="00776FD1" w:rsidTr="00A268DC">
        <w:tc>
          <w:tcPr>
            <w:tcW w:w="2235" w:type="dxa"/>
          </w:tcPr>
          <w:p w:rsidR="006D3FF5" w:rsidRPr="00776FD1" w:rsidRDefault="006D3FF5" w:rsidP="008F0B71">
            <w:pPr>
              <w:rPr>
                <w:rFonts w:asciiTheme="minorHAnsi" w:hAnsiTheme="minorHAnsi"/>
                <w:sz w:val="24"/>
                <w:szCs w:val="24"/>
              </w:rPr>
            </w:pPr>
            <w:r w:rsidRPr="00776FD1">
              <w:rPr>
                <w:rFonts w:asciiTheme="minorHAnsi" w:hAnsiTheme="minorHAnsi"/>
                <w:sz w:val="24"/>
                <w:szCs w:val="24"/>
              </w:rPr>
              <w:t>Πάρο</w:t>
            </w:r>
            <w:r w:rsidR="00E80C98">
              <w:rPr>
                <w:rFonts w:asciiTheme="minorHAnsi" w:hAnsiTheme="minorHAnsi"/>
                <w:sz w:val="24"/>
                <w:szCs w:val="24"/>
              </w:rPr>
              <w:t xml:space="preserve"> (2)</w:t>
            </w:r>
          </w:p>
        </w:tc>
        <w:tc>
          <w:tcPr>
            <w:tcW w:w="2841" w:type="dxa"/>
          </w:tcPr>
          <w:p w:rsidR="006D3FF5" w:rsidRPr="00776FD1" w:rsidRDefault="006D3FF5" w:rsidP="008F0B71">
            <w:pPr>
              <w:rPr>
                <w:rFonts w:asciiTheme="minorHAnsi" w:hAnsiTheme="minorHAnsi"/>
                <w:sz w:val="24"/>
                <w:szCs w:val="24"/>
              </w:rPr>
            </w:pPr>
            <w:r w:rsidRPr="00776FD1">
              <w:rPr>
                <w:rFonts w:asciiTheme="minorHAnsi" w:hAnsiTheme="minorHAnsi"/>
                <w:sz w:val="24"/>
                <w:szCs w:val="24"/>
              </w:rPr>
              <w:t>19</w:t>
            </w:r>
            <w:r w:rsidR="00295E3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95E38" w:rsidRPr="00295E38">
              <w:rPr>
                <w:rFonts w:asciiTheme="minorHAnsi" w:hAnsiTheme="minorHAnsi"/>
                <w:sz w:val="24"/>
                <w:szCs w:val="24"/>
              </w:rPr>
              <w:t>Μαΐου</w:t>
            </w:r>
            <w:r w:rsidR="008F0B71" w:rsidRPr="008F0B71">
              <w:rPr>
                <w:rFonts w:asciiTheme="minorHAnsi" w:hAnsiTheme="minorHAnsi"/>
                <w:sz w:val="24"/>
                <w:szCs w:val="24"/>
              </w:rPr>
              <w:t>-ώρες σχολείου</w:t>
            </w:r>
          </w:p>
        </w:tc>
        <w:tc>
          <w:tcPr>
            <w:tcW w:w="3396" w:type="dxa"/>
          </w:tcPr>
          <w:p w:rsidR="006D3FF5" w:rsidRPr="00776FD1" w:rsidRDefault="00562E71" w:rsidP="00A268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Πολυγωνικό κτίριο του Γενικού Λυκείου Παροικίας</w:t>
            </w:r>
          </w:p>
        </w:tc>
      </w:tr>
      <w:tr w:rsidR="006D3FF5" w:rsidRPr="00776FD1" w:rsidTr="00A268DC">
        <w:tc>
          <w:tcPr>
            <w:tcW w:w="2235" w:type="dxa"/>
          </w:tcPr>
          <w:p w:rsidR="006D3FF5" w:rsidRPr="00776FD1" w:rsidRDefault="006D3FF5" w:rsidP="008F0B71">
            <w:pPr>
              <w:rPr>
                <w:rFonts w:asciiTheme="minorHAnsi" w:hAnsiTheme="minorHAnsi"/>
                <w:sz w:val="24"/>
                <w:szCs w:val="24"/>
              </w:rPr>
            </w:pPr>
            <w:r w:rsidRPr="00776FD1">
              <w:rPr>
                <w:rFonts w:asciiTheme="minorHAnsi" w:hAnsiTheme="minorHAnsi"/>
                <w:sz w:val="24"/>
                <w:szCs w:val="24"/>
              </w:rPr>
              <w:t>Αντίπαρο</w:t>
            </w:r>
            <w:r w:rsidR="008F0B71">
              <w:rPr>
                <w:rFonts w:asciiTheme="minorHAnsi" w:hAnsiTheme="minorHAnsi"/>
                <w:sz w:val="24"/>
                <w:szCs w:val="24"/>
              </w:rPr>
              <w:t xml:space="preserve"> (1)</w:t>
            </w:r>
          </w:p>
        </w:tc>
        <w:tc>
          <w:tcPr>
            <w:tcW w:w="2841" w:type="dxa"/>
          </w:tcPr>
          <w:p w:rsidR="006D3FF5" w:rsidRPr="00295E38" w:rsidRDefault="006D3FF5" w:rsidP="008F0B7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76FD1">
              <w:rPr>
                <w:rFonts w:asciiTheme="minorHAnsi" w:hAnsiTheme="minorHAnsi"/>
                <w:sz w:val="24"/>
                <w:szCs w:val="24"/>
              </w:rPr>
              <w:t>19</w:t>
            </w:r>
            <w:r w:rsidR="00295E3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95E38" w:rsidRPr="00295E38">
              <w:rPr>
                <w:rFonts w:asciiTheme="minorHAnsi" w:hAnsiTheme="minorHAnsi"/>
                <w:sz w:val="24"/>
                <w:szCs w:val="24"/>
              </w:rPr>
              <w:t>Μαΐου</w:t>
            </w:r>
            <w:r w:rsidR="00295E38">
              <w:rPr>
                <w:rFonts w:asciiTheme="minorHAnsi" w:hAnsiTheme="minorHAnsi"/>
                <w:sz w:val="24"/>
                <w:szCs w:val="24"/>
              </w:rPr>
              <w:t xml:space="preserve"> στις 17</w:t>
            </w:r>
            <w:r w:rsidR="00295E38">
              <w:rPr>
                <w:rFonts w:asciiTheme="minorHAnsi" w:hAnsiTheme="minorHAnsi"/>
                <w:sz w:val="24"/>
                <w:szCs w:val="24"/>
                <w:lang w:val="en-US"/>
              </w:rPr>
              <w:t>:00</w:t>
            </w:r>
          </w:p>
        </w:tc>
        <w:tc>
          <w:tcPr>
            <w:tcW w:w="3396" w:type="dxa"/>
          </w:tcPr>
          <w:p w:rsidR="006D3FF5" w:rsidRPr="00776FD1" w:rsidRDefault="00295E38" w:rsidP="00A268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Δημοτικό Σχολείο</w:t>
            </w:r>
          </w:p>
        </w:tc>
      </w:tr>
      <w:tr w:rsidR="006D3FF5" w:rsidRPr="00776FD1" w:rsidTr="00A268DC">
        <w:tc>
          <w:tcPr>
            <w:tcW w:w="2235" w:type="dxa"/>
          </w:tcPr>
          <w:p w:rsidR="00A268DC" w:rsidRDefault="00A268DC" w:rsidP="00562E7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6D3FF5" w:rsidRPr="00776FD1" w:rsidRDefault="006D3FF5" w:rsidP="00562E71">
            <w:pPr>
              <w:rPr>
                <w:rFonts w:asciiTheme="minorHAnsi" w:hAnsiTheme="minorHAnsi"/>
                <w:sz w:val="24"/>
                <w:szCs w:val="24"/>
              </w:rPr>
            </w:pPr>
            <w:r w:rsidRPr="00776FD1">
              <w:rPr>
                <w:rFonts w:asciiTheme="minorHAnsi" w:hAnsiTheme="minorHAnsi"/>
                <w:sz w:val="24"/>
                <w:szCs w:val="24"/>
              </w:rPr>
              <w:t>Αμοργό</w:t>
            </w:r>
            <w:r w:rsidR="00562E71">
              <w:rPr>
                <w:rFonts w:asciiTheme="minorHAnsi" w:hAnsiTheme="minorHAnsi"/>
                <w:sz w:val="24"/>
                <w:szCs w:val="24"/>
              </w:rPr>
              <w:t xml:space="preserve"> (2)</w:t>
            </w:r>
          </w:p>
        </w:tc>
        <w:tc>
          <w:tcPr>
            <w:tcW w:w="2841" w:type="dxa"/>
          </w:tcPr>
          <w:p w:rsidR="008F0B71" w:rsidRDefault="008F0B71" w:rsidP="008F0B71">
            <w:pPr>
              <w:rPr>
                <w:rFonts w:asciiTheme="minorHAnsi" w:hAnsiTheme="minorHAnsi"/>
                <w:sz w:val="24"/>
                <w:szCs w:val="24"/>
              </w:rPr>
            </w:pPr>
            <w:r w:rsidRPr="008F0B71">
              <w:rPr>
                <w:rFonts w:asciiTheme="minorHAnsi" w:hAnsiTheme="minorHAnsi"/>
                <w:sz w:val="24"/>
                <w:szCs w:val="24"/>
              </w:rPr>
              <w:t>20 Μαΐου-ώρες σχολείου</w:t>
            </w:r>
          </w:p>
          <w:p w:rsidR="00A268DC" w:rsidRDefault="00A268DC" w:rsidP="00A268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&amp;</w:t>
            </w:r>
          </w:p>
          <w:p w:rsidR="006D3FF5" w:rsidRPr="008F0B71" w:rsidRDefault="006D3FF5" w:rsidP="008F0B71">
            <w:pPr>
              <w:rPr>
                <w:rFonts w:asciiTheme="minorHAnsi" w:hAnsiTheme="minorHAnsi"/>
                <w:sz w:val="24"/>
                <w:szCs w:val="24"/>
              </w:rPr>
            </w:pPr>
            <w:r w:rsidRPr="00776FD1">
              <w:rPr>
                <w:rFonts w:asciiTheme="minorHAnsi" w:hAnsiTheme="minorHAnsi"/>
                <w:sz w:val="24"/>
                <w:szCs w:val="24"/>
              </w:rPr>
              <w:t>20</w:t>
            </w:r>
            <w:r w:rsidR="00295E3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95E38" w:rsidRPr="00295E38">
              <w:rPr>
                <w:rFonts w:asciiTheme="minorHAnsi" w:hAnsiTheme="minorHAnsi"/>
                <w:sz w:val="24"/>
                <w:szCs w:val="24"/>
              </w:rPr>
              <w:t>Μαΐου</w:t>
            </w:r>
            <w:r w:rsidR="00295E38" w:rsidRPr="008F0B7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95E38">
              <w:rPr>
                <w:rFonts w:asciiTheme="minorHAnsi" w:hAnsiTheme="minorHAnsi"/>
                <w:sz w:val="24"/>
                <w:szCs w:val="24"/>
              </w:rPr>
              <w:t>στις</w:t>
            </w:r>
            <w:r w:rsidR="00295E38" w:rsidRPr="008F0B71">
              <w:rPr>
                <w:rFonts w:asciiTheme="minorHAnsi" w:hAnsiTheme="minorHAnsi"/>
                <w:sz w:val="24"/>
                <w:szCs w:val="24"/>
              </w:rPr>
              <w:t xml:space="preserve"> 18:00</w:t>
            </w:r>
          </w:p>
        </w:tc>
        <w:tc>
          <w:tcPr>
            <w:tcW w:w="3396" w:type="dxa"/>
          </w:tcPr>
          <w:p w:rsidR="008F0B71" w:rsidRDefault="00A268DC" w:rsidP="00A268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Νηπιαγωγείο</w:t>
            </w:r>
            <w:r w:rsidR="00562E7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Θολαρί</w:t>
            </w:r>
            <w:r w:rsidR="00562E71">
              <w:rPr>
                <w:rFonts w:asciiTheme="minorHAnsi" w:hAnsiTheme="minorHAnsi"/>
                <w:sz w:val="24"/>
                <w:szCs w:val="24"/>
              </w:rPr>
              <w:t>ων</w:t>
            </w:r>
            <w:proofErr w:type="spellEnd"/>
          </w:p>
          <w:p w:rsidR="00A268DC" w:rsidRDefault="00A268DC" w:rsidP="00A268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&amp;</w:t>
            </w:r>
          </w:p>
          <w:p w:rsidR="006D3FF5" w:rsidRPr="00776FD1" w:rsidRDefault="00295E38" w:rsidP="00A268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Δημοτικό Σχολείο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Αρκεσίνης</w:t>
            </w:r>
            <w:proofErr w:type="spellEnd"/>
          </w:p>
        </w:tc>
      </w:tr>
      <w:tr w:rsidR="006D3FF5" w:rsidRPr="00776FD1" w:rsidTr="00A268DC">
        <w:tc>
          <w:tcPr>
            <w:tcW w:w="2235" w:type="dxa"/>
          </w:tcPr>
          <w:p w:rsidR="006D3FF5" w:rsidRPr="00776FD1" w:rsidRDefault="006D3FF5" w:rsidP="008F0B71">
            <w:pPr>
              <w:rPr>
                <w:rFonts w:asciiTheme="minorHAnsi" w:hAnsiTheme="minorHAnsi"/>
                <w:sz w:val="24"/>
                <w:szCs w:val="24"/>
              </w:rPr>
            </w:pPr>
            <w:r w:rsidRPr="00776FD1">
              <w:rPr>
                <w:rFonts w:asciiTheme="minorHAnsi" w:hAnsiTheme="minorHAnsi"/>
                <w:sz w:val="24"/>
                <w:szCs w:val="24"/>
              </w:rPr>
              <w:t>Τήνο</w:t>
            </w:r>
            <w:r w:rsidR="008F0B71">
              <w:rPr>
                <w:rFonts w:asciiTheme="minorHAnsi" w:hAnsiTheme="minorHAnsi"/>
                <w:sz w:val="24"/>
                <w:szCs w:val="24"/>
              </w:rPr>
              <w:t xml:space="preserve"> (3)</w:t>
            </w:r>
          </w:p>
        </w:tc>
        <w:tc>
          <w:tcPr>
            <w:tcW w:w="2841" w:type="dxa"/>
          </w:tcPr>
          <w:p w:rsidR="006D3FF5" w:rsidRPr="00776FD1" w:rsidRDefault="006D3FF5" w:rsidP="008F0B71">
            <w:pPr>
              <w:rPr>
                <w:rFonts w:asciiTheme="minorHAnsi" w:hAnsiTheme="minorHAnsi"/>
                <w:sz w:val="24"/>
                <w:szCs w:val="24"/>
              </w:rPr>
            </w:pPr>
            <w:r w:rsidRPr="00776FD1">
              <w:rPr>
                <w:rFonts w:asciiTheme="minorHAnsi" w:hAnsiTheme="minorHAnsi"/>
                <w:sz w:val="24"/>
                <w:szCs w:val="24"/>
              </w:rPr>
              <w:t>24</w:t>
            </w:r>
            <w:r w:rsidR="00295E3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95E38" w:rsidRPr="00295E38">
              <w:rPr>
                <w:rFonts w:asciiTheme="minorHAnsi" w:hAnsiTheme="minorHAnsi"/>
                <w:sz w:val="24"/>
                <w:szCs w:val="24"/>
              </w:rPr>
              <w:t>Μαΐου</w:t>
            </w:r>
            <w:r w:rsidR="008F0B71" w:rsidRPr="008F0B71">
              <w:rPr>
                <w:rFonts w:asciiTheme="minorHAnsi" w:hAnsiTheme="minorHAnsi"/>
                <w:sz w:val="24"/>
                <w:szCs w:val="24"/>
              </w:rPr>
              <w:t>-ώρες σχολείου</w:t>
            </w:r>
          </w:p>
        </w:tc>
        <w:tc>
          <w:tcPr>
            <w:tcW w:w="3396" w:type="dxa"/>
          </w:tcPr>
          <w:p w:rsidR="006D3FF5" w:rsidRPr="00776FD1" w:rsidRDefault="00166720" w:rsidP="00A268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3</w:t>
            </w:r>
            <w:r w:rsidR="006D3FF5" w:rsidRPr="00776FD1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="006D3FF5" w:rsidRPr="00776FD1">
              <w:rPr>
                <w:rFonts w:asciiTheme="minorHAnsi" w:hAnsiTheme="minorHAnsi"/>
                <w:sz w:val="24"/>
                <w:szCs w:val="24"/>
              </w:rPr>
              <w:t xml:space="preserve"> Δημοτικό Σχολείο</w:t>
            </w:r>
          </w:p>
        </w:tc>
      </w:tr>
      <w:tr w:rsidR="006D3FF5" w:rsidRPr="00776FD1" w:rsidTr="00A268DC">
        <w:tc>
          <w:tcPr>
            <w:tcW w:w="2235" w:type="dxa"/>
          </w:tcPr>
          <w:p w:rsidR="006D3FF5" w:rsidRPr="00776FD1" w:rsidRDefault="006D3FF5" w:rsidP="008F0B71">
            <w:pPr>
              <w:rPr>
                <w:rFonts w:asciiTheme="minorHAnsi" w:hAnsiTheme="minorHAnsi"/>
                <w:sz w:val="24"/>
                <w:szCs w:val="24"/>
              </w:rPr>
            </w:pPr>
            <w:r w:rsidRPr="00776FD1">
              <w:rPr>
                <w:rFonts w:asciiTheme="minorHAnsi" w:hAnsiTheme="minorHAnsi"/>
                <w:sz w:val="24"/>
                <w:szCs w:val="24"/>
              </w:rPr>
              <w:t>Σίφνο</w:t>
            </w:r>
            <w:r w:rsidR="008F0B71">
              <w:rPr>
                <w:rFonts w:asciiTheme="minorHAnsi" w:hAnsiTheme="minorHAnsi"/>
                <w:sz w:val="24"/>
                <w:szCs w:val="24"/>
              </w:rPr>
              <w:t xml:space="preserve"> (1)</w:t>
            </w:r>
          </w:p>
        </w:tc>
        <w:tc>
          <w:tcPr>
            <w:tcW w:w="2841" w:type="dxa"/>
          </w:tcPr>
          <w:p w:rsidR="006D3FF5" w:rsidRPr="00776FD1" w:rsidRDefault="006D3FF5" w:rsidP="008F0B71">
            <w:pPr>
              <w:rPr>
                <w:rFonts w:asciiTheme="minorHAnsi" w:hAnsiTheme="minorHAnsi"/>
                <w:sz w:val="24"/>
                <w:szCs w:val="24"/>
              </w:rPr>
            </w:pPr>
            <w:r w:rsidRPr="00776FD1">
              <w:rPr>
                <w:rFonts w:asciiTheme="minorHAnsi" w:hAnsiTheme="minorHAnsi"/>
                <w:sz w:val="24"/>
                <w:szCs w:val="24"/>
              </w:rPr>
              <w:t>31</w:t>
            </w:r>
            <w:r w:rsidR="00295E3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95E38" w:rsidRPr="00295E38">
              <w:rPr>
                <w:rFonts w:asciiTheme="minorHAnsi" w:hAnsiTheme="minorHAnsi"/>
                <w:sz w:val="24"/>
                <w:szCs w:val="24"/>
              </w:rPr>
              <w:t>Μαΐου</w:t>
            </w:r>
            <w:r w:rsidR="008F0B71" w:rsidRPr="008F0B71">
              <w:rPr>
                <w:rFonts w:asciiTheme="minorHAnsi" w:hAnsiTheme="minorHAnsi"/>
                <w:sz w:val="24"/>
                <w:szCs w:val="24"/>
              </w:rPr>
              <w:t>-ώρες σχολείου</w:t>
            </w:r>
          </w:p>
        </w:tc>
        <w:tc>
          <w:tcPr>
            <w:tcW w:w="3396" w:type="dxa"/>
          </w:tcPr>
          <w:p w:rsidR="006D3FF5" w:rsidRPr="00776FD1" w:rsidRDefault="006D3FF5" w:rsidP="00A268DC">
            <w:pPr>
              <w:rPr>
                <w:rFonts w:asciiTheme="minorHAnsi" w:hAnsiTheme="minorHAnsi"/>
                <w:sz w:val="24"/>
                <w:szCs w:val="24"/>
              </w:rPr>
            </w:pPr>
            <w:r w:rsidRPr="00776FD1">
              <w:rPr>
                <w:rFonts w:asciiTheme="minorHAnsi" w:hAnsiTheme="minorHAnsi"/>
                <w:sz w:val="24"/>
                <w:szCs w:val="24"/>
              </w:rPr>
              <w:t xml:space="preserve">Ίδρυμα </w:t>
            </w:r>
            <w:proofErr w:type="spellStart"/>
            <w:r w:rsidRPr="00776FD1">
              <w:rPr>
                <w:rFonts w:asciiTheme="minorHAnsi" w:hAnsiTheme="minorHAnsi"/>
                <w:sz w:val="24"/>
                <w:szCs w:val="24"/>
              </w:rPr>
              <w:t>Πρόκου</w:t>
            </w:r>
            <w:proofErr w:type="spellEnd"/>
          </w:p>
        </w:tc>
      </w:tr>
    </w:tbl>
    <w:p w:rsidR="006D3FF5" w:rsidRPr="00A268DC" w:rsidRDefault="00A268DC" w:rsidP="00A268DC">
      <w:pPr>
        <w:spacing w:after="0"/>
        <w:jc w:val="right"/>
        <w:rPr>
          <w:rFonts w:asciiTheme="minorHAnsi" w:hAnsiTheme="minorHAnsi"/>
          <w:sz w:val="20"/>
          <w:szCs w:val="20"/>
        </w:rPr>
      </w:pPr>
      <w:r w:rsidRPr="00A268DC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>(</w:t>
      </w:r>
      <w:r w:rsidRPr="00A268DC">
        <w:rPr>
          <w:rFonts w:asciiTheme="minorHAnsi" w:hAnsiTheme="minorHAnsi"/>
          <w:sz w:val="20"/>
          <w:szCs w:val="20"/>
        </w:rPr>
        <w:t>αριθμός παραστάσεων</w:t>
      </w:r>
      <w:r>
        <w:rPr>
          <w:rFonts w:asciiTheme="minorHAnsi" w:hAnsiTheme="minorHAnsi"/>
          <w:sz w:val="20"/>
          <w:szCs w:val="20"/>
        </w:rPr>
        <w:t>)</w:t>
      </w:r>
    </w:p>
    <w:p w:rsidR="006D3FF5" w:rsidRPr="00776FD1" w:rsidRDefault="006D3FF5" w:rsidP="00C84C86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776FD1">
        <w:rPr>
          <w:rFonts w:asciiTheme="minorHAnsi" w:hAnsiTheme="minorHAnsi"/>
          <w:sz w:val="24"/>
          <w:szCs w:val="24"/>
        </w:rPr>
        <w:t xml:space="preserve">Παράλληλα θα πραγματοποιηθούν </w:t>
      </w:r>
      <w:r w:rsidRPr="00776FD1">
        <w:rPr>
          <w:rFonts w:asciiTheme="minorHAnsi" w:hAnsiTheme="minorHAnsi"/>
          <w:b/>
          <w:sz w:val="24"/>
          <w:szCs w:val="24"/>
        </w:rPr>
        <w:t>ανοιχτές συναντήσεις –συζητήσεις</w:t>
      </w:r>
      <w:r w:rsidRPr="00776FD1">
        <w:rPr>
          <w:rFonts w:asciiTheme="minorHAnsi" w:hAnsiTheme="minorHAnsi"/>
          <w:sz w:val="24"/>
          <w:szCs w:val="24"/>
        </w:rPr>
        <w:t xml:space="preserve"> με γονείς και εκπαιδευτικούς στις περιοχές παρέμβασης</w:t>
      </w:r>
      <w:r w:rsidR="00623E19">
        <w:rPr>
          <w:rFonts w:asciiTheme="minorHAnsi" w:hAnsiTheme="minorHAnsi"/>
          <w:sz w:val="24"/>
          <w:szCs w:val="24"/>
        </w:rPr>
        <w:t>,</w:t>
      </w:r>
      <w:r w:rsidRPr="00776FD1">
        <w:rPr>
          <w:rFonts w:asciiTheme="minorHAnsi" w:hAnsiTheme="minorHAnsi"/>
          <w:sz w:val="24"/>
          <w:szCs w:val="24"/>
        </w:rPr>
        <w:t xml:space="preserve"> με θέμα: </w:t>
      </w:r>
      <w:r w:rsidRPr="00776FD1">
        <w:rPr>
          <w:rFonts w:asciiTheme="minorHAnsi" w:hAnsiTheme="minorHAnsi"/>
          <w:b/>
          <w:sz w:val="24"/>
          <w:szCs w:val="24"/>
        </w:rPr>
        <w:t xml:space="preserve">«Γονείς και παιδιά στην εποχή της τεχνολογίας: Δυνατότητες και Περιορισμοί». </w:t>
      </w:r>
    </w:p>
    <w:p w:rsidR="006D3FF5" w:rsidRPr="00776FD1" w:rsidRDefault="00776FD1" w:rsidP="00C84C8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776FD1">
        <w:rPr>
          <w:rFonts w:asciiTheme="minorHAnsi" w:hAnsiTheme="minorHAnsi"/>
          <w:sz w:val="24"/>
          <w:szCs w:val="24"/>
        </w:rPr>
        <w:t>Οι ακριβείς ημερομηνίες και τόποι διεξαγωγής των συναντήσεω</w:t>
      </w:r>
      <w:r w:rsidR="00623E19">
        <w:rPr>
          <w:rFonts w:asciiTheme="minorHAnsi" w:hAnsiTheme="minorHAnsi"/>
          <w:sz w:val="24"/>
          <w:szCs w:val="24"/>
        </w:rPr>
        <w:t>ν-συζητήσεων για κάθε νησί έχουν</w:t>
      </w:r>
      <w:r w:rsidRPr="00776FD1">
        <w:rPr>
          <w:rFonts w:asciiTheme="minorHAnsi" w:hAnsiTheme="minorHAnsi"/>
          <w:sz w:val="24"/>
          <w:szCs w:val="24"/>
        </w:rPr>
        <w:t xml:space="preserve"> ως εξής:</w:t>
      </w:r>
    </w:p>
    <w:p w:rsidR="006D3FF5" w:rsidRPr="00776FD1" w:rsidRDefault="006D3FF5" w:rsidP="00C84C86">
      <w:pPr>
        <w:spacing w:after="0"/>
        <w:jc w:val="both"/>
        <w:rPr>
          <w:rFonts w:asciiTheme="minorHAnsi" w:hAnsiTheme="minorHAnsi"/>
          <w:sz w:val="24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4"/>
        <w:gridCol w:w="3032"/>
        <w:gridCol w:w="2616"/>
      </w:tblGrid>
      <w:tr w:rsidR="006D3FF5" w:rsidRPr="00776FD1" w:rsidTr="006D3FF5">
        <w:tc>
          <w:tcPr>
            <w:tcW w:w="2874" w:type="dxa"/>
          </w:tcPr>
          <w:p w:rsidR="006D3FF5" w:rsidRPr="00776FD1" w:rsidRDefault="006D3FF5" w:rsidP="004E5F7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76FD1">
              <w:rPr>
                <w:rFonts w:asciiTheme="minorHAnsi" w:hAnsiTheme="minorHAnsi"/>
                <w:b/>
                <w:sz w:val="24"/>
                <w:szCs w:val="24"/>
              </w:rPr>
              <w:t>ΝΗΣΙΑ</w:t>
            </w:r>
          </w:p>
        </w:tc>
        <w:tc>
          <w:tcPr>
            <w:tcW w:w="3032" w:type="dxa"/>
          </w:tcPr>
          <w:p w:rsidR="006D3FF5" w:rsidRPr="00776FD1" w:rsidRDefault="006D3FF5" w:rsidP="006D3FF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76FD1">
              <w:rPr>
                <w:rFonts w:asciiTheme="minorHAnsi" w:hAnsiTheme="minorHAnsi"/>
                <w:b/>
                <w:sz w:val="24"/>
                <w:szCs w:val="24"/>
              </w:rPr>
              <w:t>ΣΥΝΑΝΤΗΣΗ-ΣΥΖΗΤΗΣΗ</w:t>
            </w:r>
          </w:p>
        </w:tc>
        <w:tc>
          <w:tcPr>
            <w:tcW w:w="2616" w:type="dxa"/>
          </w:tcPr>
          <w:p w:rsidR="006D3FF5" w:rsidRPr="00776FD1" w:rsidRDefault="006D3FF5" w:rsidP="006D3FF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776FD1">
              <w:rPr>
                <w:rFonts w:asciiTheme="minorHAnsi" w:hAnsiTheme="minorHAnsi"/>
                <w:b/>
                <w:sz w:val="24"/>
                <w:szCs w:val="24"/>
              </w:rPr>
              <w:t>ΤΟΠΟΣ ΔΙΕΞΑΓΩΓΗΣ</w:t>
            </w:r>
          </w:p>
        </w:tc>
      </w:tr>
      <w:tr w:rsidR="00776FD1" w:rsidRPr="00776FD1" w:rsidTr="006D3FF5">
        <w:tc>
          <w:tcPr>
            <w:tcW w:w="2874" w:type="dxa"/>
          </w:tcPr>
          <w:p w:rsidR="00776FD1" w:rsidRPr="00776FD1" w:rsidRDefault="00776FD1" w:rsidP="004E5F7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76FD1">
              <w:rPr>
                <w:rFonts w:asciiTheme="minorHAnsi" w:hAnsiTheme="minorHAnsi"/>
                <w:sz w:val="24"/>
                <w:szCs w:val="24"/>
              </w:rPr>
              <w:t>Ίο</w:t>
            </w:r>
          </w:p>
        </w:tc>
        <w:tc>
          <w:tcPr>
            <w:tcW w:w="3032" w:type="dxa"/>
          </w:tcPr>
          <w:p w:rsidR="00776FD1" w:rsidRPr="00776FD1" w:rsidRDefault="00776FD1" w:rsidP="00295E3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76FD1">
              <w:rPr>
                <w:rFonts w:asciiTheme="minorHAnsi" w:hAnsiTheme="minorHAnsi"/>
                <w:sz w:val="24"/>
                <w:szCs w:val="24"/>
              </w:rPr>
              <w:t>16</w:t>
            </w:r>
            <w:r w:rsidR="00295E38">
              <w:rPr>
                <w:rFonts w:asciiTheme="minorHAnsi" w:hAnsiTheme="minorHAnsi"/>
                <w:sz w:val="24"/>
                <w:szCs w:val="24"/>
              </w:rPr>
              <w:t xml:space="preserve"> Μαΐου στις </w:t>
            </w:r>
            <w:r w:rsidR="00623E19">
              <w:rPr>
                <w:rFonts w:asciiTheme="minorHAnsi" w:hAnsiTheme="minorHAnsi"/>
                <w:sz w:val="24"/>
                <w:szCs w:val="24"/>
              </w:rPr>
              <w:t>18:30</w:t>
            </w:r>
          </w:p>
        </w:tc>
        <w:tc>
          <w:tcPr>
            <w:tcW w:w="2616" w:type="dxa"/>
          </w:tcPr>
          <w:p w:rsidR="00776FD1" w:rsidRPr="00A268DC" w:rsidRDefault="00A268DC" w:rsidP="006D3FF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Δ</w:t>
            </w:r>
            <w:r w:rsidR="00562E71">
              <w:rPr>
                <w:rFonts w:asciiTheme="minorHAnsi" w:hAnsiTheme="minorHAnsi"/>
                <w:sz w:val="24"/>
                <w:szCs w:val="24"/>
              </w:rPr>
              <w:t>ημοτικ</w:t>
            </w:r>
            <w:r>
              <w:rPr>
                <w:rFonts w:asciiTheme="minorHAnsi" w:hAnsiTheme="minorHAnsi"/>
                <w:sz w:val="24"/>
                <w:szCs w:val="24"/>
              </w:rPr>
              <w:t>ό Σχολείο</w:t>
            </w:r>
          </w:p>
        </w:tc>
      </w:tr>
      <w:tr w:rsidR="00776FD1" w:rsidRPr="00776FD1" w:rsidTr="006D3FF5">
        <w:tc>
          <w:tcPr>
            <w:tcW w:w="2874" w:type="dxa"/>
          </w:tcPr>
          <w:p w:rsidR="00776FD1" w:rsidRPr="00776FD1" w:rsidRDefault="00776FD1" w:rsidP="004E5F7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76FD1">
              <w:rPr>
                <w:rFonts w:asciiTheme="minorHAnsi" w:hAnsiTheme="minorHAnsi"/>
                <w:sz w:val="24"/>
                <w:szCs w:val="24"/>
              </w:rPr>
              <w:t>Σαντορίνη</w:t>
            </w:r>
          </w:p>
        </w:tc>
        <w:tc>
          <w:tcPr>
            <w:tcW w:w="3032" w:type="dxa"/>
          </w:tcPr>
          <w:p w:rsidR="00776FD1" w:rsidRPr="00776FD1" w:rsidRDefault="00776FD1" w:rsidP="00295E3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76FD1">
              <w:rPr>
                <w:rFonts w:asciiTheme="minorHAnsi" w:hAnsiTheme="minorHAnsi"/>
                <w:sz w:val="24"/>
                <w:szCs w:val="24"/>
              </w:rPr>
              <w:t>17</w:t>
            </w:r>
            <w:r w:rsidR="00295E38">
              <w:rPr>
                <w:rFonts w:asciiTheme="minorHAnsi" w:hAnsiTheme="minorHAnsi"/>
                <w:sz w:val="24"/>
                <w:szCs w:val="24"/>
              </w:rPr>
              <w:t xml:space="preserve"> Μαΐου στις 18:30</w:t>
            </w:r>
          </w:p>
        </w:tc>
        <w:tc>
          <w:tcPr>
            <w:tcW w:w="2616" w:type="dxa"/>
          </w:tcPr>
          <w:p w:rsidR="00776FD1" w:rsidRPr="00562E71" w:rsidRDefault="00562E71" w:rsidP="00A268D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Μπελ</w:t>
            </w:r>
            <w:r w:rsidR="00A268DC">
              <w:rPr>
                <w:rFonts w:asciiTheme="minorHAnsi" w:hAnsiTheme="minorHAnsi"/>
                <w:sz w:val="24"/>
                <w:szCs w:val="24"/>
              </w:rPr>
              <w:t>λώ</w:t>
            </w:r>
            <w:r>
              <w:rPr>
                <w:rFonts w:asciiTheme="minorHAnsi" w:hAnsiTheme="minorHAnsi"/>
                <w:sz w:val="24"/>
                <w:szCs w:val="24"/>
              </w:rPr>
              <w:t>νιο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268DC">
              <w:rPr>
                <w:rFonts w:asciiTheme="minorHAnsi" w:hAnsiTheme="minorHAnsi"/>
                <w:sz w:val="24"/>
                <w:szCs w:val="24"/>
              </w:rPr>
              <w:t>Πολιτιστικό Ίδρυμ</w:t>
            </w:r>
            <w:r>
              <w:rPr>
                <w:rFonts w:asciiTheme="minorHAnsi" w:hAnsiTheme="minorHAnsi"/>
                <w:sz w:val="24"/>
                <w:szCs w:val="24"/>
              </w:rPr>
              <w:t>α</w:t>
            </w:r>
          </w:p>
        </w:tc>
      </w:tr>
      <w:tr w:rsidR="00776FD1" w:rsidRPr="00776FD1" w:rsidTr="006D3FF5">
        <w:tc>
          <w:tcPr>
            <w:tcW w:w="2874" w:type="dxa"/>
          </w:tcPr>
          <w:p w:rsidR="00776FD1" w:rsidRPr="00776FD1" w:rsidRDefault="00776FD1" w:rsidP="004E5F7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76FD1">
              <w:rPr>
                <w:rFonts w:asciiTheme="minorHAnsi" w:hAnsiTheme="minorHAnsi"/>
                <w:sz w:val="24"/>
                <w:szCs w:val="24"/>
              </w:rPr>
              <w:t>Τήνο</w:t>
            </w:r>
          </w:p>
        </w:tc>
        <w:tc>
          <w:tcPr>
            <w:tcW w:w="3032" w:type="dxa"/>
          </w:tcPr>
          <w:p w:rsidR="00776FD1" w:rsidRPr="00776FD1" w:rsidRDefault="00776FD1" w:rsidP="00295E3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76FD1">
              <w:rPr>
                <w:rFonts w:asciiTheme="minorHAnsi" w:hAnsiTheme="minorHAnsi"/>
                <w:sz w:val="24"/>
                <w:szCs w:val="24"/>
              </w:rPr>
              <w:t>23</w:t>
            </w:r>
            <w:r w:rsidR="00295E38">
              <w:rPr>
                <w:rFonts w:asciiTheme="minorHAnsi" w:hAnsiTheme="minorHAnsi"/>
                <w:sz w:val="24"/>
                <w:szCs w:val="24"/>
              </w:rPr>
              <w:t xml:space="preserve"> Μαΐου στις 18:30</w:t>
            </w:r>
          </w:p>
        </w:tc>
        <w:tc>
          <w:tcPr>
            <w:tcW w:w="2616" w:type="dxa"/>
          </w:tcPr>
          <w:p w:rsidR="00776FD1" w:rsidRPr="00776FD1" w:rsidRDefault="00776FD1" w:rsidP="006D3FF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76FD1">
              <w:rPr>
                <w:rFonts w:asciiTheme="minorHAnsi" w:hAnsiTheme="minorHAnsi"/>
                <w:sz w:val="24"/>
                <w:szCs w:val="24"/>
              </w:rPr>
              <w:t>1</w:t>
            </w:r>
            <w:r w:rsidRPr="00776FD1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776FD1">
              <w:rPr>
                <w:rFonts w:asciiTheme="minorHAnsi" w:hAnsiTheme="minorHAnsi"/>
                <w:sz w:val="24"/>
                <w:szCs w:val="24"/>
              </w:rPr>
              <w:t xml:space="preserve"> Δημοτικό Σχολείο</w:t>
            </w:r>
          </w:p>
        </w:tc>
      </w:tr>
      <w:tr w:rsidR="00776FD1" w:rsidRPr="00776FD1" w:rsidTr="006D3FF5">
        <w:tc>
          <w:tcPr>
            <w:tcW w:w="2874" w:type="dxa"/>
          </w:tcPr>
          <w:p w:rsidR="00776FD1" w:rsidRPr="00776FD1" w:rsidRDefault="00776FD1" w:rsidP="004E5F7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76FD1">
              <w:rPr>
                <w:rFonts w:asciiTheme="minorHAnsi" w:hAnsiTheme="minorHAnsi"/>
                <w:sz w:val="24"/>
                <w:szCs w:val="24"/>
              </w:rPr>
              <w:t>Σίφνο</w:t>
            </w:r>
          </w:p>
        </w:tc>
        <w:tc>
          <w:tcPr>
            <w:tcW w:w="3032" w:type="dxa"/>
          </w:tcPr>
          <w:p w:rsidR="00776FD1" w:rsidRPr="00776FD1" w:rsidRDefault="00776FD1" w:rsidP="00295E3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76FD1">
              <w:rPr>
                <w:rFonts w:asciiTheme="minorHAnsi" w:hAnsiTheme="minorHAnsi"/>
                <w:sz w:val="24"/>
                <w:szCs w:val="24"/>
              </w:rPr>
              <w:t>30</w:t>
            </w:r>
            <w:r w:rsidR="00295E38">
              <w:rPr>
                <w:rFonts w:asciiTheme="minorHAnsi" w:hAnsiTheme="minorHAnsi"/>
                <w:sz w:val="24"/>
                <w:szCs w:val="24"/>
              </w:rPr>
              <w:t xml:space="preserve"> Μαΐου στις 18:30</w:t>
            </w:r>
          </w:p>
        </w:tc>
        <w:tc>
          <w:tcPr>
            <w:tcW w:w="2616" w:type="dxa"/>
          </w:tcPr>
          <w:p w:rsidR="00776FD1" w:rsidRPr="00776FD1" w:rsidRDefault="00776FD1" w:rsidP="006D3FF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76FD1">
              <w:rPr>
                <w:rFonts w:asciiTheme="minorHAnsi" w:hAnsiTheme="minorHAnsi"/>
                <w:sz w:val="24"/>
                <w:szCs w:val="24"/>
              </w:rPr>
              <w:t xml:space="preserve">Ίδρυμα </w:t>
            </w:r>
            <w:proofErr w:type="spellStart"/>
            <w:r w:rsidRPr="00776FD1">
              <w:rPr>
                <w:rFonts w:asciiTheme="minorHAnsi" w:hAnsiTheme="minorHAnsi"/>
                <w:sz w:val="24"/>
                <w:szCs w:val="24"/>
              </w:rPr>
              <w:t>Πρόκου</w:t>
            </w:r>
            <w:proofErr w:type="spellEnd"/>
          </w:p>
        </w:tc>
      </w:tr>
    </w:tbl>
    <w:p w:rsidR="006D3FF5" w:rsidRPr="00776FD1" w:rsidRDefault="006D3FF5" w:rsidP="00C84C86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D3FF5" w:rsidRPr="00EA17E9" w:rsidRDefault="00193116" w:rsidP="00C84C86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Οι παρεμβάσεις πραγματοποιηθήκαν σε</w:t>
      </w:r>
      <w:r w:rsidR="00EA17E9">
        <w:rPr>
          <w:rFonts w:asciiTheme="minorHAnsi" w:hAnsiTheme="minorHAnsi"/>
          <w:sz w:val="24"/>
          <w:szCs w:val="24"/>
        </w:rPr>
        <w:t xml:space="preserve"> συνεργ</w:t>
      </w:r>
      <w:r>
        <w:rPr>
          <w:rFonts w:asciiTheme="minorHAnsi" w:hAnsiTheme="minorHAnsi"/>
          <w:sz w:val="24"/>
          <w:szCs w:val="24"/>
        </w:rPr>
        <w:t>ασία</w:t>
      </w:r>
      <w:r w:rsidR="00EA17E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με τους Δήμους</w:t>
      </w:r>
      <w:r w:rsidR="00EA17E9">
        <w:rPr>
          <w:rFonts w:asciiTheme="minorHAnsi" w:hAnsiTheme="minorHAnsi"/>
          <w:sz w:val="24"/>
          <w:szCs w:val="24"/>
        </w:rPr>
        <w:t xml:space="preserve"> των </w:t>
      </w:r>
      <w:r>
        <w:rPr>
          <w:rFonts w:asciiTheme="minorHAnsi" w:hAnsiTheme="minorHAnsi"/>
          <w:sz w:val="24"/>
          <w:szCs w:val="24"/>
        </w:rPr>
        <w:t>αντίστοιχων</w:t>
      </w:r>
      <w:r w:rsidR="00EA17E9">
        <w:rPr>
          <w:rFonts w:asciiTheme="minorHAnsi" w:hAnsiTheme="minorHAnsi"/>
          <w:sz w:val="24"/>
          <w:szCs w:val="24"/>
        </w:rPr>
        <w:t xml:space="preserve"> περιοχών.</w:t>
      </w:r>
    </w:p>
    <w:p w:rsidR="00C84C86" w:rsidRPr="00776FD1" w:rsidRDefault="00C84C86" w:rsidP="00C84C8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776FD1">
        <w:rPr>
          <w:rFonts w:asciiTheme="minorHAnsi" w:hAnsiTheme="minorHAnsi"/>
          <w:sz w:val="24"/>
          <w:szCs w:val="24"/>
        </w:rPr>
        <w:t xml:space="preserve">Για περισσότερες πληροφορίες μπορείτε να απευθύνεστε στο Κέντρο Πρόληψης «ΘΗΣΕΑΣ ΚΥΚΛΑΔΩΝ», </w:t>
      </w:r>
      <w:proofErr w:type="spellStart"/>
      <w:r w:rsidRPr="00776FD1">
        <w:rPr>
          <w:rFonts w:asciiTheme="minorHAnsi" w:hAnsiTheme="minorHAnsi"/>
          <w:sz w:val="24"/>
          <w:szCs w:val="24"/>
        </w:rPr>
        <w:t>τηλ</w:t>
      </w:r>
      <w:proofErr w:type="spellEnd"/>
      <w:r w:rsidRPr="00776FD1">
        <w:rPr>
          <w:rFonts w:asciiTheme="minorHAnsi" w:hAnsiTheme="minorHAnsi"/>
          <w:sz w:val="24"/>
          <w:szCs w:val="24"/>
        </w:rPr>
        <w:t xml:space="preserve">: 22810- 85149 </w:t>
      </w:r>
      <w:r w:rsidR="00C773C1" w:rsidRPr="00776FD1">
        <w:rPr>
          <w:rFonts w:asciiTheme="minorHAnsi" w:hAnsiTheme="minorHAnsi"/>
          <w:sz w:val="24"/>
          <w:szCs w:val="24"/>
        </w:rPr>
        <w:t>.</w:t>
      </w:r>
    </w:p>
    <w:sectPr w:rsidR="00C84C86" w:rsidRPr="00776FD1" w:rsidSect="00EA17E9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D00"/>
    <w:rsid w:val="00042CE9"/>
    <w:rsid w:val="00075CB2"/>
    <w:rsid w:val="000E4F30"/>
    <w:rsid w:val="00142D00"/>
    <w:rsid w:val="00166720"/>
    <w:rsid w:val="00193116"/>
    <w:rsid w:val="00196694"/>
    <w:rsid w:val="001E3DD9"/>
    <w:rsid w:val="001E78DC"/>
    <w:rsid w:val="002109C7"/>
    <w:rsid w:val="0029172A"/>
    <w:rsid w:val="00295E38"/>
    <w:rsid w:val="002C2F51"/>
    <w:rsid w:val="00323863"/>
    <w:rsid w:val="00336036"/>
    <w:rsid w:val="00373BDC"/>
    <w:rsid w:val="003F1CDC"/>
    <w:rsid w:val="003F6145"/>
    <w:rsid w:val="004132E5"/>
    <w:rsid w:val="004E5F72"/>
    <w:rsid w:val="00513036"/>
    <w:rsid w:val="00562E71"/>
    <w:rsid w:val="005D22DF"/>
    <w:rsid w:val="00623E19"/>
    <w:rsid w:val="006D3FF5"/>
    <w:rsid w:val="006E0793"/>
    <w:rsid w:val="00726BC2"/>
    <w:rsid w:val="00776FD1"/>
    <w:rsid w:val="007858C6"/>
    <w:rsid w:val="008F0B71"/>
    <w:rsid w:val="00A268DC"/>
    <w:rsid w:val="00A76B76"/>
    <w:rsid w:val="00B52EC1"/>
    <w:rsid w:val="00B57CE5"/>
    <w:rsid w:val="00C773C1"/>
    <w:rsid w:val="00C84C86"/>
    <w:rsid w:val="00D36821"/>
    <w:rsid w:val="00D94E67"/>
    <w:rsid w:val="00E80C98"/>
    <w:rsid w:val="00EA17E9"/>
    <w:rsid w:val="00F2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00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C7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Δελτίο Τύπου</dc:title>
  <dc:creator>user</dc:creator>
  <cp:lastModifiedBy>thiseas</cp:lastModifiedBy>
  <cp:revision>3</cp:revision>
  <dcterms:created xsi:type="dcterms:W3CDTF">2016-05-17T07:07:00Z</dcterms:created>
  <dcterms:modified xsi:type="dcterms:W3CDTF">2016-05-19T07:32:00Z</dcterms:modified>
</cp:coreProperties>
</file>